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C6" w:rsidRPr="00D61B4B" w:rsidRDefault="00D424C6" w:rsidP="00D424C6">
      <w:pPr>
        <w:rPr>
          <w:rFonts w:ascii="Times New Roman" w:hAnsi="Times New Roman"/>
          <w:b/>
          <w:color w:val="FF00FF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7AEB8F49" wp14:editId="39E4E479">
            <wp:extent cx="541655" cy="664210"/>
            <wp:effectExtent l="0" t="0" r="0" b="254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C6" w:rsidRDefault="00D424C6" w:rsidP="00D424C6">
      <w:pPr>
        <w:jc w:val="center"/>
        <w:rPr>
          <w:sz w:val="16"/>
        </w:rPr>
      </w:pPr>
    </w:p>
    <w:p w:rsidR="00D424C6" w:rsidRDefault="00D424C6" w:rsidP="00D424C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424C6" w:rsidRPr="006A1209" w:rsidRDefault="00D424C6" w:rsidP="00D424C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424C6" w:rsidRDefault="00D424C6" w:rsidP="00D424C6">
      <w:pPr>
        <w:jc w:val="both"/>
        <w:rPr>
          <w:rFonts w:ascii="Times New Roman" w:hAnsi="Times New Roman"/>
        </w:rPr>
      </w:pPr>
    </w:p>
    <w:p w:rsidR="00D424C6" w:rsidRDefault="00D424C6" w:rsidP="00D424C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424C6" w:rsidRPr="00AC61E6" w:rsidRDefault="00D424C6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424C6" w:rsidRPr="00297536" w:rsidRDefault="00D424C6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_________________  № _________________</w:t>
      </w:r>
    </w:p>
    <w:p w:rsidR="00D424C6" w:rsidRPr="006A1209" w:rsidRDefault="00D424C6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424C6" w:rsidRDefault="00D424C6" w:rsidP="00D424C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bookmarkStart w:id="0" w:name="bookmark8"/>
      <w:r>
        <w:rPr>
          <w:b w:val="0"/>
          <w:sz w:val="24"/>
          <w:szCs w:val="24"/>
        </w:rPr>
        <w:t xml:space="preserve">Об утверждении </w:t>
      </w:r>
      <w:r w:rsidRPr="007551A8">
        <w:rPr>
          <w:b w:val="0"/>
          <w:sz w:val="24"/>
          <w:szCs w:val="24"/>
        </w:rPr>
        <w:t>Порядк</w:t>
      </w:r>
      <w:bookmarkEnd w:id="0"/>
      <w:r>
        <w:rPr>
          <w:b w:val="0"/>
          <w:sz w:val="24"/>
          <w:szCs w:val="24"/>
        </w:rPr>
        <w:t xml:space="preserve">а </w:t>
      </w:r>
      <w:r w:rsidRPr="008470C9">
        <w:rPr>
          <w:b w:val="0"/>
          <w:sz w:val="24"/>
          <w:szCs w:val="24"/>
        </w:rPr>
        <w:t xml:space="preserve">предоставления </w:t>
      </w:r>
    </w:p>
    <w:p w:rsidR="00D424C6" w:rsidRDefault="000528DB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субсидий</w:t>
      </w:r>
      <w:r w:rsidR="00D424C6" w:rsidRPr="008470C9">
        <w:rPr>
          <w:b w:val="0"/>
          <w:sz w:val="24"/>
          <w:szCs w:val="24"/>
        </w:rPr>
        <w:t xml:space="preserve"> </w:t>
      </w:r>
      <w:r w:rsidR="00D424C6">
        <w:rPr>
          <w:b w:val="0"/>
          <w:sz w:val="24"/>
          <w:szCs w:val="24"/>
        </w:rPr>
        <w:t xml:space="preserve">юридическим лицам, являющимся </w:t>
      </w: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хозяйственными обществами, в виде безвозмездного </w:t>
      </w: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вклада в имущество таких юридических лиц, не</w:t>
      </w:r>
    </w:p>
    <w:p w:rsidR="00D424C6" w:rsidRPr="008470C9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rStyle w:val="2"/>
          <w:rFonts w:eastAsia="Arial Unicode MS"/>
          <w:b w:val="0"/>
          <w:sz w:val="24"/>
          <w:szCs w:val="24"/>
        </w:rPr>
      </w:pPr>
      <w:r>
        <w:rPr>
          <w:b w:val="0"/>
          <w:sz w:val="24"/>
          <w:szCs w:val="24"/>
        </w:rPr>
        <w:t>увеличивающих их уставные капиталы</w:t>
      </w:r>
    </w:p>
    <w:p w:rsidR="00D424C6" w:rsidRDefault="00D424C6" w:rsidP="00D424C6">
      <w:pPr>
        <w:pStyle w:val="1"/>
        <w:rPr>
          <w:rFonts w:ascii="Times New Roman" w:hAnsi="Times New Roman"/>
          <w:szCs w:val="24"/>
        </w:rPr>
      </w:pPr>
    </w:p>
    <w:p w:rsidR="00D424C6" w:rsidRDefault="00D424C6" w:rsidP="00D424C6">
      <w:pPr>
        <w:pStyle w:val="1"/>
        <w:rPr>
          <w:rFonts w:ascii="Times New Roman" w:hAnsi="Times New Roman"/>
          <w:szCs w:val="24"/>
        </w:rPr>
      </w:pPr>
    </w:p>
    <w:p w:rsidR="00D424C6" w:rsidRDefault="00D424C6" w:rsidP="00D424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В соответствии с ч. 4.2 ст. 78 Бюджетного кодекса Российской Федерации,  ст. 32.2 Федерального закона от 26.12.1995 № 208-ФЗ «Об акционерных обществах», постановлением Правительства Российской Федерации </w:t>
      </w:r>
      <w:r>
        <w:rPr>
          <w:rFonts w:ascii="Times New Roman" w:eastAsiaTheme="minorHAnsi" w:hAnsi="Times New Roman"/>
          <w:szCs w:val="24"/>
          <w:lang w:eastAsia="en-US"/>
        </w:rPr>
        <w:t>от 25.10.2023  N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D424C6" w:rsidRPr="000528DB" w:rsidRDefault="00D424C6" w:rsidP="00D424C6">
      <w:pPr>
        <w:jc w:val="center"/>
        <w:rPr>
          <w:rFonts w:ascii="Times New Roman" w:hAnsi="Times New Roman"/>
          <w:b/>
          <w:szCs w:val="24"/>
        </w:rPr>
      </w:pPr>
      <w:r w:rsidRPr="000528DB">
        <w:rPr>
          <w:rFonts w:ascii="Times New Roman" w:hAnsi="Times New Roman"/>
          <w:b/>
          <w:szCs w:val="24"/>
        </w:rPr>
        <w:t>ПОСТАНОВЛЯЮ:</w:t>
      </w:r>
    </w:p>
    <w:p w:rsidR="00D424C6" w:rsidRDefault="00D424C6" w:rsidP="00D424C6">
      <w:pPr>
        <w:jc w:val="center"/>
        <w:rPr>
          <w:rFonts w:ascii="Times New Roman" w:hAnsi="Times New Roman"/>
          <w:szCs w:val="24"/>
        </w:rPr>
      </w:pPr>
    </w:p>
    <w:p w:rsidR="00D424C6" w:rsidRPr="000528DB" w:rsidRDefault="00D424C6" w:rsidP="00183D6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8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0528DB">
        <w:rPr>
          <w:b w:val="0"/>
          <w:sz w:val="24"/>
          <w:szCs w:val="24"/>
        </w:rPr>
        <w:t xml:space="preserve">Утвердить Порядок </w:t>
      </w:r>
      <w:r w:rsidR="000528DB" w:rsidRPr="000528DB">
        <w:rPr>
          <w:b w:val="0"/>
          <w:sz w:val="24"/>
          <w:szCs w:val="24"/>
        </w:rPr>
        <w:t>предоставления субсидий</w:t>
      </w:r>
      <w:r w:rsidRPr="000528DB">
        <w:rPr>
          <w:b w:val="0"/>
          <w:sz w:val="24"/>
          <w:szCs w:val="24"/>
        </w:rPr>
        <w:t xml:space="preserve"> </w:t>
      </w:r>
      <w:r w:rsidR="000528DB" w:rsidRPr="000528DB">
        <w:rPr>
          <w:b w:val="0"/>
          <w:sz w:val="24"/>
          <w:szCs w:val="24"/>
        </w:rPr>
        <w:t xml:space="preserve">юридическим лицам, являющимся хозяйственными обществами, в виде безвозмездного вклада в имущество таких юридических лиц, не увеличивающих их уставные капиталы </w:t>
      </w:r>
      <w:r w:rsidRPr="000528DB">
        <w:rPr>
          <w:b w:val="0"/>
          <w:sz w:val="24"/>
          <w:szCs w:val="24"/>
        </w:rPr>
        <w:t>(прилагается).</w:t>
      </w:r>
    </w:p>
    <w:p w:rsidR="00D424C6" w:rsidRPr="0046628B" w:rsidRDefault="00D424C6" w:rsidP="00183D67">
      <w:pPr>
        <w:pStyle w:val="a5"/>
        <w:numPr>
          <w:ilvl w:val="0"/>
          <w:numId w:val="1"/>
        </w:numPr>
        <w:tabs>
          <w:tab w:val="left" w:pos="851"/>
        </w:tabs>
        <w:ind w:hanging="361"/>
        <w:jc w:val="both"/>
        <w:rPr>
          <w:rFonts w:ascii="Times New Roman" w:hAnsi="Times New Roman"/>
        </w:rPr>
      </w:pPr>
      <w:r w:rsidRPr="0046628B">
        <w:rPr>
          <w:rFonts w:ascii="Times New Roman" w:hAnsi="Times New Roman"/>
        </w:rPr>
        <w:t>Опубликовать настоящее постановление в установленном порядке.</w:t>
      </w:r>
    </w:p>
    <w:p w:rsidR="00D424C6" w:rsidRPr="00081A91" w:rsidRDefault="00D424C6" w:rsidP="00183D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081A91">
        <w:rPr>
          <w:rFonts w:ascii="Times New Roman" w:hAnsi="Times New Roman"/>
        </w:rPr>
        <w:t>Контроль за исполнением настоящего постановления возложить на заместител</w:t>
      </w:r>
      <w:r w:rsidR="000528DB" w:rsidRPr="00081A91">
        <w:rPr>
          <w:rFonts w:ascii="Times New Roman" w:hAnsi="Times New Roman"/>
        </w:rPr>
        <w:t>я</w:t>
      </w:r>
      <w:r w:rsidRPr="00081A91">
        <w:rPr>
          <w:rFonts w:ascii="Times New Roman" w:hAnsi="Times New Roman"/>
        </w:rPr>
        <w:t xml:space="preserve"> главы </w:t>
      </w:r>
      <w:r w:rsidR="00081A91">
        <w:rPr>
          <w:rFonts w:ascii="Times New Roman" w:hAnsi="Times New Roman"/>
        </w:rPr>
        <w:t xml:space="preserve">городского округа </w:t>
      </w:r>
      <w:proofErr w:type="spellStart"/>
      <w:r w:rsidR="00081A91">
        <w:rPr>
          <w:rFonts w:ascii="Times New Roman" w:hAnsi="Times New Roman"/>
        </w:rPr>
        <w:t>Енбекову</w:t>
      </w:r>
      <w:proofErr w:type="spellEnd"/>
      <w:r w:rsidR="00081A91">
        <w:rPr>
          <w:rFonts w:ascii="Times New Roman" w:hAnsi="Times New Roman"/>
        </w:rPr>
        <w:t xml:space="preserve"> Л.В.</w:t>
      </w:r>
      <w:r w:rsidRPr="00081A91">
        <w:rPr>
          <w:rFonts w:ascii="Times New Roman" w:hAnsi="Times New Roman"/>
        </w:rPr>
        <w:tab/>
      </w:r>
    </w:p>
    <w:p w:rsidR="00D424C6" w:rsidRDefault="00D424C6" w:rsidP="00D424C6">
      <w:pPr>
        <w:pStyle w:val="1"/>
        <w:jc w:val="both"/>
        <w:rPr>
          <w:rFonts w:ascii="Times New Roman" w:hAnsi="Times New Roman"/>
          <w:szCs w:val="24"/>
        </w:rPr>
      </w:pPr>
    </w:p>
    <w:p w:rsidR="00183D67" w:rsidRDefault="00183D67" w:rsidP="00D424C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D424C6" w:rsidRDefault="00D424C6" w:rsidP="00D424C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                                                                                 </w:t>
      </w:r>
      <w:r w:rsidR="000528DB">
        <w:rPr>
          <w:rFonts w:ascii="Times New Roman" w:hAnsi="Times New Roman"/>
          <w:szCs w:val="24"/>
        </w:rPr>
        <w:t>Е.М. Хрусталева</w:t>
      </w:r>
    </w:p>
    <w:p w:rsidR="00D424C6" w:rsidRDefault="00D424C6" w:rsidP="00D424C6">
      <w:pPr>
        <w:pStyle w:val="1"/>
        <w:jc w:val="both"/>
        <w:rPr>
          <w:rFonts w:cs="Arial"/>
          <w:szCs w:val="24"/>
        </w:rPr>
      </w:pPr>
    </w:p>
    <w:p w:rsidR="000528DB" w:rsidRDefault="000528DB" w:rsidP="00D424C6">
      <w:pPr>
        <w:pStyle w:val="1"/>
        <w:jc w:val="both"/>
        <w:rPr>
          <w:rFonts w:ascii="Times New Roman" w:hAnsi="Times New Roman"/>
          <w:szCs w:val="24"/>
        </w:rPr>
      </w:pPr>
      <w:bookmarkStart w:id="1" w:name="_GoBack"/>
      <w:bookmarkEnd w:id="1"/>
    </w:p>
    <w:sectPr w:rsidR="000528DB" w:rsidSect="00D424C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2EAA"/>
    <w:multiLevelType w:val="hybridMultilevel"/>
    <w:tmpl w:val="B5D8A0D8"/>
    <w:lvl w:ilvl="0" w:tplc="2F80BB4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543071"/>
    <w:multiLevelType w:val="hybridMultilevel"/>
    <w:tmpl w:val="499C53E6"/>
    <w:lvl w:ilvl="0" w:tplc="EE946A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6"/>
    <w:rsid w:val="000528DB"/>
    <w:rsid w:val="00081A91"/>
    <w:rsid w:val="00183D67"/>
    <w:rsid w:val="002D700B"/>
    <w:rsid w:val="003B002F"/>
    <w:rsid w:val="004C0DEB"/>
    <w:rsid w:val="006851EB"/>
    <w:rsid w:val="00A32B98"/>
    <w:rsid w:val="00CC6738"/>
    <w:rsid w:val="00D424C6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ADD00-9773-47BB-BBE5-352EE79B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C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4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424C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D424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D424C6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424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424C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424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Климова Е.Н.</cp:lastModifiedBy>
  <cp:revision>3</cp:revision>
  <cp:lastPrinted>2024-11-25T11:05:00Z</cp:lastPrinted>
  <dcterms:created xsi:type="dcterms:W3CDTF">2024-11-26T09:27:00Z</dcterms:created>
  <dcterms:modified xsi:type="dcterms:W3CDTF">2024-11-26T10:58:00Z</dcterms:modified>
</cp:coreProperties>
</file>